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B6" w:rsidRPr="0031007D" w:rsidRDefault="001049B6" w:rsidP="001049B6">
      <w:pPr>
        <w:jc w:val="center"/>
        <w:rPr>
          <w:rFonts w:ascii="Arial" w:hAnsi="Arial" w:cs="Arial"/>
          <w:sz w:val="18"/>
          <w:szCs w:val="18"/>
        </w:rPr>
      </w:pPr>
      <w:r w:rsidRPr="0031007D">
        <w:rPr>
          <w:rFonts w:ascii="Arial" w:hAnsi="Arial" w:cs="Arial"/>
          <w:sz w:val="18"/>
          <w:szCs w:val="18"/>
        </w:rPr>
        <w:t>O ΠΕΡΙ ΑΠΟΧΕΤΕΥΤΙΚΩΝ ΣΥΣΤΗΜΑΤΩΝ ΝΟΜΟΣ</w:t>
      </w:r>
    </w:p>
    <w:p w:rsidR="001049B6" w:rsidRPr="0031007D" w:rsidRDefault="001049B6" w:rsidP="001049B6">
      <w:pPr>
        <w:spacing w:after="0" w:line="240" w:lineRule="auto"/>
        <w:jc w:val="center"/>
        <w:rPr>
          <w:rFonts w:ascii="Arial" w:hAnsi="Arial" w:cs="Arial"/>
          <w:sz w:val="18"/>
          <w:szCs w:val="18"/>
        </w:rPr>
      </w:pPr>
      <w:r w:rsidRPr="0031007D">
        <w:rPr>
          <w:rFonts w:ascii="Arial" w:hAnsi="Arial" w:cs="Arial"/>
          <w:sz w:val="18"/>
          <w:szCs w:val="18"/>
        </w:rPr>
        <w:t xml:space="preserve">ΝΟΜΟΙ 1 ΤΟΥ 1971, 24 ΤΟΥ 1972, 15 ΤΟΥ 1978, 88 ΤΟΥ 1987, 194 ΤΟΥ 1991, </w:t>
      </w:r>
    </w:p>
    <w:p w:rsidR="001049B6" w:rsidRPr="0031007D" w:rsidRDefault="001049B6" w:rsidP="001049B6">
      <w:pPr>
        <w:spacing w:after="0" w:line="240" w:lineRule="auto"/>
        <w:jc w:val="center"/>
        <w:rPr>
          <w:rFonts w:ascii="Arial" w:hAnsi="Arial" w:cs="Arial"/>
          <w:sz w:val="18"/>
          <w:szCs w:val="18"/>
        </w:rPr>
      </w:pPr>
      <w:r w:rsidRPr="0031007D">
        <w:rPr>
          <w:rFonts w:ascii="Arial" w:hAnsi="Arial" w:cs="Arial"/>
          <w:sz w:val="18"/>
          <w:szCs w:val="18"/>
        </w:rPr>
        <w:t>16(Ι), 94(Ι) ΚΑΙ 100(Ι) ΤΟΥ 1995, 5(Ι) ΤΟΥ 1997, 139(Ι) ΤΟΥ 1999,</w:t>
      </w:r>
    </w:p>
    <w:p w:rsidR="001049B6" w:rsidRPr="0031007D" w:rsidRDefault="001049B6" w:rsidP="001049B6">
      <w:pPr>
        <w:spacing w:after="0" w:line="240" w:lineRule="auto"/>
        <w:jc w:val="center"/>
        <w:rPr>
          <w:rFonts w:ascii="Arial" w:hAnsi="Arial" w:cs="Arial"/>
          <w:sz w:val="18"/>
          <w:szCs w:val="18"/>
        </w:rPr>
      </w:pPr>
      <w:r w:rsidRPr="0031007D">
        <w:rPr>
          <w:rFonts w:ascii="Arial" w:hAnsi="Arial" w:cs="Arial"/>
          <w:sz w:val="18"/>
          <w:szCs w:val="18"/>
        </w:rPr>
        <w:t xml:space="preserve">10(Ι) ΤΟΥ 2000 ΚΑΙ 84(Ι) ΤΟΥ 2001, 108(Ι) ΚΑΙ 253 (Ι) ΤΟΥ 2004, 14 (Ι) ΤΟΥ 2005, </w:t>
      </w:r>
    </w:p>
    <w:p w:rsidR="001049B6" w:rsidRPr="0031007D" w:rsidRDefault="001049B6" w:rsidP="001049B6">
      <w:pPr>
        <w:spacing w:after="0" w:line="240" w:lineRule="auto"/>
        <w:jc w:val="center"/>
        <w:rPr>
          <w:rFonts w:ascii="Arial" w:hAnsi="Arial" w:cs="Arial"/>
          <w:sz w:val="18"/>
          <w:szCs w:val="18"/>
        </w:rPr>
      </w:pPr>
      <w:r w:rsidRPr="0031007D">
        <w:rPr>
          <w:rFonts w:ascii="Arial" w:hAnsi="Arial" w:cs="Arial"/>
          <w:sz w:val="18"/>
          <w:szCs w:val="18"/>
        </w:rPr>
        <w:t>148 (Ι) ΤΟΥ 2007, 16 (Ι) ΤΟΥ 2010, 22(Ι) ΤΟΥ 2011</w:t>
      </w:r>
    </w:p>
    <w:p w:rsidR="001049B6" w:rsidRPr="0031007D" w:rsidRDefault="001049B6" w:rsidP="001049B6">
      <w:pPr>
        <w:spacing w:after="0" w:line="240" w:lineRule="auto"/>
        <w:jc w:val="center"/>
        <w:rPr>
          <w:rFonts w:ascii="Arial" w:hAnsi="Arial" w:cs="Arial"/>
          <w:sz w:val="18"/>
          <w:szCs w:val="18"/>
        </w:rPr>
      </w:pPr>
      <w:r w:rsidRPr="0031007D">
        <w:rPr>
          <w:rFonts w:ascii="Arial" w:hAnsi="Arial" w:cs="Arial"/>
          <w:sz w:val="18"/>
          <w:szCs w:val="18"/>
        </w:rPr>
        <w:t>------------------</w:t>
      </w:r>
    </w:p>
    <w:p w:rsidR="001049B6" w:rsidRPr="0031007D" w:rsidRDefault="001049B6" w:rsidP="001049B6">
      <w:pPr>
        <w:spacing w:after="0" w:line="240" w:lineRule="auto"/>
        <w:jc w:val="center"/>
        <w:rPr>
          <w:rFonts w:ascii="Arial" w:hAnsi="Arial" w:cs="Arial"/>
          <w:sz w:val="18"/>
          <w:szCs w:val="18"/>
        </w:rPr>
      </w:pPr>
    </w:p>
    <w:p w:rsidR="001049B6" w:rsidRPr="0031007D" w:rsidRDefault="001049B6" w:rsidP="001049B6">
      <w:pPr>
        <w:spacing w:after="0" w:line="240" w:lineRule="auto"/>
        <w:jc w:val="center"/>
        <w:rPr>
          <w:rFonts w:ascii="Arial" w:hAnsi="Arial" w:cs="Arial"/>
          <w:sz w:val="18"/>
          <w:szCs w:val="18"/>
        </w:rPr>
      </w:pPr>
      <w:r w:rsidRPr="0031007D">
        <w:rPr>
          <w:rFonts w:ascii="Arial" w:hAnsi="Arial" w:cs="Arial"/>
          <w:sz w:val="18"/>
          <w:szCs w:val="18"/>
        </w:rPr>
        <w:t>Γνωστοποίηση σύμφωνα με το άρθρο 33</w:t>
      </w:r>
    </w:p>
    <w:p w:rsidR="001049B6" w:rsidRPr="0031007D" w:rsidRDefault="001049B6" w:rsidP="001049B6">
      <w:pPr>
        <w:spacing w:after="0" w:line="240" w:lineRule="auto"/>
        <w:jc w:val="center"/>
        <w:rPr>
          <w:rFonts w:ascii="Arial" w:hAnsi="Arial" w:cs="Arial"/>
          <w:sz w:val="18"/>
          <w:szCs w:val="18"/>
        </w:rPr>
      </w:pPr>
    </w:p>
    <w:p w:rsidR="001049B6" w:rsidRPr="0031007D" w:rsidRDefault="001049B6" w:rsidP="001049B6">
      <w:pPr>
        <w:spacing w:after="0" w:line="240" w:lineRule="auto"/>
        <w:jc w:val="both"/>
        <w:rPr>
          <w:rFonts w:ascii="Arial" w:hAnsi="Arial" w:cs="Arial"/>
          <w:sz w:val="18"/>
          <w:szCs w:val="18"/>
        </w:rPr>
      </w:pPr>
      <w:r w:rsidRPr="0031007D">
        <w:rPr>
          <w:rFonts w:ascii="Arial" w:hAnsi="Arial" w:cs="Arial"/>
          <w:sz w:val="18"/>
          <w:szCs w:val="18"/>
        </w:rPr>
        <w:t xml:space="preserve">Το Συμβούλιο Αποχετεύσεων Λεμεσού-Αμαθούντας ασκώντας τις εξουσίες που του χορηγούνται από το άρθρο 33 του Περί Αποχετευτικών Συστημάτων Νόμου αρ.1 του 1971, γνωστοποιεί ότι κάθε ιδιοκτήτης ή κάτοχος υποστατικού που χρησιμοποιείται για ανθρώπινη διαβίωση, άσκηση επαγγέλματος, εμπορίου, επιτηδεύματος, απασχόληση για αναψυχή ή για άλλους σκοπούς και που βρίσκεται στις οδούς που αναφέρονται στον πιο κάτω Πίνακα, οφείλει όπως από την 1 Ιουλίου 2013 μέχρι τις 31 Δεκεμβρίου 2014, κατασκευάσει με δικά του έξοδα και σύμφωνα με την άδεια που εκδίδεται από το Συμβούλιο Αποχετεύσεων Λεμεσού-Αμαθούντας ιδιωτική υπόνομο οικοδομής, την οποία, μόνο μετά από τη σχετική γραπτή συναίνεση του Συμβουλίου θα συνδέσει αυτή με τη δημόσια υπόνομο οικοδομής.  Μετά την έκδοση της γραπτής συναίνεσης που παρέχεται από το Συμβούλιο βάσει των Κανονισμών του ΣΑΛΑ (Μέρος IV, </w:t>
      </w:r>
      <w:proofErr w:type="spellStart"/>
      <w:r w:rsidRPr="0031007D">
        <w:rPr>
          <w:rFonts w:ascii="Arial" w:hAnsi="Arial" w:cs="Arial"/>
          <w:sz w:val="18"/>
          <w:szCs w:val="18"/>
        </w:rPr>
        <w:t>Kανονισμός</w:t>
      </w:r>
      <w:proofErr w:type="spellEnd"/>
      <w:r w:rsidRPr="0031007D">
        <w:rPr>
          <w:rFonts w:ascii="Arial" w:hAnsi="Arial" w:cs="Arial"/>
          <w:sz w:val="18"/>
          <w:szCs w:val="18"/>
        </w:rPr>
        <w:t xml:space="preserve"> 8(5)) ο εν λόγω ιδιοκτήτης ή κάτοχος οφείλει να διοχετεύει όλα τα λύματα, τα νερά, τα βιομηχανικά απορριμματικά υγρά ή άλλα απορρίμματα του υποστατικού αυτού μέσα στη δημόσια υπόνομο οικοδομής.</w:t>
      </w:r>
    </w:p>
    <w:p w:rsidR="001049B6" w:rsidRPr="0031007D" w:rsidRDefault="001049B6" w:rsidP="001049B6">
      <w:pPr>
        <w:spacing w:after="0" w:line="240" w:lineRule="auto"/>
        <w:jc w:val="both"/>
        <w:rPr>
          <w:rFonts w:ascii="Arial" w:hAnsi="Arial" w:cs="Arial"/>
          <w:sz w:val="18"/>
          <w:szCs w:val="18"/>
        </w:rPr>
      </w:pPr>
    </w:p>
    <w:p w:rsidR="001049B6" w:rsidRPr="0031007D" w:rsidRDefault="001049B6" w:rsidP="001049B6">
      <w:pPr>
        <w:spacing w:after="0" w:line="240" w:lineRule="auto"/>
        <w:jc w:val="center"/>
        <w:rPr>
          <w:rFonts w:ascii="Arial" w:hAnsi="Arial" w:cs="Arial"/>
          <w:sz w:val="18"/>
          <w:szCs w:val="18"/>
        </w:rPr>
      </w:pPr>
      <w:r w:rsidRPr="0031007D">
        <w:rPr>
          <w:rFonts w:ascii="Arial" w:hAnsi="Arial" w:cs="Arial"/>
          <w:sz w:val="18"/>
          <w:szCs w:val="18"/>
        </w:rPr>
        <w:t>-------------------------</w:t>
      </w:r>
    </w:p>
    <w:p w:rsidR="001049B6" w:rsidRPr="0031007D" w:rsidRDefault="001049B6" w:rsidP="001049B6">
      <w:pPr>
        <w:spacing w:after="0" w:line="240" w:lineRule="auto"/>
        <w:jc w:val="center"/>
        <w:rPr>
          <w:rFonts w:ascii="Arial" w:hAnsi="Arial" w:cs="Arial"/>
          <w:sz w:val="18"/>
          <w:szCs w:val="18"/>
        </w:rPr>
      </w:pPr>
    </w:p>
    <w:p w:rsidR="001049B6" w:rsidRPr="0031007D" w:rsidRDefault="001049B6" w:rsidP="001049B6">
      <w:pPr>
        <w:spacing w:after="0" w:line="240" w:lineRule="auto"/>
        <w:jc w:val="center"/>
        <w:rPr>
          <w:rFonts w:ascii="Arial" w:hAnsi="Arial" w:cs="Arial"/>
          <w:sz w:val="18"/>
          <w:szCs w:val="18"/>
        </w:rPr>
      </w:pPr>
      <w:r w:rsidRPr="0031007D">
        <w:rPr>
          <w:rFonts w:ascii="Arial" w:hAnsi="Arial" w:cs="Arial"/>
          <w:sz w:val="18"/>
          <w:szCs w:val="18"/>
        </w:rPr>
        <w:t>ΠΙΝΑΚΑΣ</w:t>
      </w:r>
    </w:p>
    <w:p w:rsidR="001049B6" w:rsidRPr="0031007D" w:rsidRDefault="001049B6" w:rsidP="001049B6">
      <w:pPr>
        <w:rPr>
          <w:rFonts w:ascii="Arial" w:hAnsi="Arial" w:cs="Arial"/>
          <w:sz w:val="18"/>
          <w:szCs w:val="18"/>
        </w:rPr>
      </w:pPr>
    </w:p>
    <w:p w:rsidR="001049B6" w:rsidRPr="0031007D" w:rsidRDefault="001049B6" w:rsidP="001049B6">
      <w:pPr>
        <w:rPr>
          <w:rFonts w:ascii="Arial" w:hAnsi="Arial" w:cs="Arial"/>
          <w:sz w:val="18"/>
          <w:szCs w:val="18"/>
        </w:rPr>
      </w:pPr>
      <w:r w:rsidRPr="0031007D">
        <w:rPr>
          <w:rFonts w:ascii="Arial" w:hAnsi="Arial" w:cs="Arial"/>
          <w:sz w:val="18"/>
          <w:szCs w:val="18"/>
        </w:rPr>
        <w:t>Δήμος Λεμεσού</w:t>
      </w:r>
    </w:p>
    <w:p w:rsidR="001049B6" w:rsidRPr="0031007D" w:rsidRDefault="001049B6" w:rsidP="001F765A">
      <w:pPr>
        <w:spacing w:after="0" w:line="240" w:lineRule="auto"/>
        <w:rPr>
          <w:rFonts w:ascii="Arial" w:eastAsia="Times New Roman" w:hAnsi="Arial" w:cs="Arial"/>
          <w:color w:val="000000"/>
          <w:sz w:val="18"/>
          <w:szCs w:val="18"/>
          <w:lang w:eastAsia="en-US"/>
        </w:rPr>
      </w:pPr>
      <w:r w:rsidRPr="0031007D">
        <w:rPr>
          <w:rFonts w:ascii="Arial" w:eastAsia="Times New Roman" w:hAnsi="Arial" w:cs="Arial"/>
          <w:color w:val="000000"/>
          <w:sz w:val="18"/>
          <w:szCs w:val="18"/>
          <w:lang w:eastAsia="en-US"/>
        </w:rPr>
        <w:t xml:space="preserve">Αγίου </w:t>
      </w:r>
      <w:proofErr w:type="spellStart"/>
      <w:r w:rsidRPr="0031007D">
        <w:rPr>
          <w:rFonts w:ascii="Arial" w:eastAsia="Times New Roman" w:hAnsi="Arial" w:cs="Arial"/>
          <w:color w:val="000000"/>
          <w:sz w:val="18"/>
          <w:szCs w:val="18"/>
          <w:lang w:eastAsia="en-US"/>
        </w:rPr>
        <w:t>Επιφανίου</w:t>
      </w:r>
      <w:proofErr w:type="spellEnd"/>
      <w:r w:rsidRPr="0031007D">
        <w:rPr>
          <w:rFonts w:ascii="Arial" w:eastAsia="Times New Roman" w:hAnsi="Arial" w:cs="Arial"/>
          <w:color w:val="000000"/>
          <w:sz w:val="18"/>
          <w:szCs w:val="18"/>
          <w:lang w:eastAsia="en-US"/>
        </w:rPr>
        <w:t xml:space="preserve">, Αγίων Αναργύρων, Αθηνάς </w:t>
      </w:r>
      <w:proofErr w:type="spellStart"/>
      <w:r w:rsidRPr="0031007D">
        <w:rPr>
          <w:rFonts w:ascii="Arial" w:eastAsia="Times New Roman" w:hAnsi="Arial" w:cs="Arial"/>
          <w:color w:val="000000"/>
          <w:sz w:val="18"/>
          <w:szCs w:val="18"/>
          <w:lang w:eastAsia="en-US"/>
        </w:rPr>
        <w:t>Ταρσούλη</w:t>
      </w:r>
      <w:proofErr w:type="spellEnd"/>
      <w:r w:rsidRPr="0031007D">
        <w:rPr>
          <w:rFonts w:ascii="Arial" w:eastAsia="Times New Roman" w:hAnsi="Arial" w:cs="Arial"/>
          <w:color w:val="000000"/>
          <w:sz w:val="18"/>
          <w:szCs w:val="18"/>
          <w:lang w:eastAsia="en-US"/>
        </w:rPr>
        <w:t xml:space="preserve">, Αιμιλίου Φράγκου, </w:t>
      </w:r>
      <w:proofErr w:type="spellStart"/>
      <w:r w:rsidRPr="0031007D">
        <w:rPr>
          <w:rFonts w:ascii="Arial" w:eastAsia="Times New Roman" w:hAnsi="Arial" w:cs="Arial"/>
          <w:color w:val="000000"/>
          <w:sz w:val="18"/>
          <w:szCs w:val="18"/>
          <w:lang w:eastAsia="en-US"/>
        </w:rPr>
        <w:t>Ακανθούς</w:t>
      </w:r>
      <w:proofErr w:type="spellEnd"/>
      <w:r w:rsidRPr="0031007D">
        <w:rPr>
          <w:rFonts w:ascii="Arial" w:eastAsia="Times New Roman" w:hAnsi="Arial" w:cs="Arial"/>
          <w:color w:val="000000"/>
          <w:sz w:val="18"/>
          <w:szCs w:val="18"/>
          <w:lang w:eastAsia="en-US"/>
        </w:rPr>
        <w:t xml:space="preserve"> (μέρος), Αλκίμου, Άμστερνταμ (μέρος), Αρκτικής, Βηρυτού (μέρος), Γάγγη, Ζαχαρία </w:t>
      </w:r>
      <w:proofErr w:type="spellStart"/>
      <w:r w:rsidRPr="0031007D">
        <w:rPr>
          <w:rFonts w:ascii="Arial" w:eastAsia="Times New Roman" w:hAnsi="Arial" w:cs="Arial"/>
          <w:color w:val="000000"/>
          <w:sz w:val="18"/>
          <w:szCs w:val="18"/>
          <w:lang w:eastAsia="en-US"/>
        </w:rPr>
        <w:t>Βόνδα</w:t>
      </w:r>
      <w:proofErr w:type="spellEnd"/>
      <w:r w:rsidRPr="0031007D">
        <w:rPr>
          <w:rFonts w:ascii="Arial" w:eastAsia="Times New Roman" w:hAnsi="Arial" w:cs="Arial"/>
          <w:color w:val="000000"/>
          <w:sz w:val="18"/>
          <w:szCs w:val="18"/>
          <w:lang w:eastAsia="en-US"/>
        </w:rPr>
        <w:t xml:space="preserve">, Ημαθίας, Θεοδοσίου του Μεγάλου, Ιερεμία, </w:t>
      </w:r>
      <w:proofErr w:type="spellStart"/>
      <w:r w:rsidRPr="0031007D">
        <w:rPr>
          <w:rFonts w:ascii="Arial" w:eastAsia="Times New Roman" w:hAnsi="Arial" w:cs="Arial"/>
          <w:color w:val="000000"/>
          <w:sz w:val="18"/>
          <w:szCs w:val="18"/>
          <w:lang w:eastAsia="en-US"/>
        </w:rPr>
        <w:t>Λιναίου</w:t>
      </w:r>
      <w:proofErr w:type="spellEnd"/>
      <w:r w:rsidRPr="0031007D">
        <w:rPr>
          <w:rFonts w:ascii="Arial" w:eastAsia="Times New Roman" w:hAnsi="Arial" w:cs="Arial"/>
          <w:color w:val="000000"/>
          <w:sz w:val="18"/>
          <w:szCs w:val="18"/>
          <w:lang w:eastAsia="en-US"/>
        </w:rPr>
        <w:t xml:space="preserve">, Μαρίας Ρούσου Μιχαηλίδη, Μεγάλου Σπηλαίου, Μελή </w:t>
      </w:r>
      <w:proofErr w:type="spellStart"/>
      <w:r w:rsidRPr="0031007D">
        <w:rPr>
          <w:rFonts w:ascii="Arial" w:eastAsia="Times New Roman" w:hAnsi="Arial" w:cs="Arial"/>
          <w:color w:val="000000"/>
          <w:sz w:val="18"/>
          <w:szCs w:val="18"/>
          <w:lang w:eastAsia="en-US"/>
        </w:rPr>
        <w:t>Νικολαίδη</w:t>
      </w:r>
      <w:proofErr w:type="spellEnd"/>
      <w:r w:rsidRPr="0031007D">
        <w:rPr>
          <w:rFonts w:ascii="Arial" w:eastAsia="Times New Roman" w:hAnsi="Arial" w:cs="Arial"/>
          <w:color w:val="000000"/>
          <w:sz w:val="18"/>
          <w:szCs w:val="18"/>
          <w:lang w:eastAsia="en-US"/>
        </w:rPr>
        <w:t xml:space="preserve">, </w:t>
      </w:r>
      <w:proofErr w:type="spellStart"/>
      <w:r w:rsidRPr="0031007D">
        <w:rPr>
          <w:rFonts w:ascii="Arial" w:eastAsia="Times New Roman" w:hAnsi="Arial" w:cs="Arial"/>
          <w:color w:val="000000"/>
          <w:sz w:val="18"/>
          <w:szCs w:val="18"/>
          <w:lang w:eastAsia="en-US"/>
        </w:rPr>
        <w:t>Μισσισιπή</w:t>
      </w:r>
      <w:proofErr w:type="spellEnd"/>
      <w:r w:rsidRPr="0031007D">
        <w:rPr>
          <w:rFonts w:ascii="Arial" w:eastAsia="Times New Roman" w:hAnsi="Arial" w:cs="Arial"/>
          <w:color w:val="000000"/>
          <w:sz w:val="18"/>
          <w:szCs w:val="18"/>
          <w:lang w:eastAsia="en-US"/>
        </w:rPr>
        <w:t xml:space="preserve">, Μυρμιδόνων, Οδυσσέως Ελύτη, Πατρόκλου Κόκκινου, </w:t>
      </w:r>
      <w:proofErr w:type="spellStart"/>
      <w:r w:rsidRPr="0031007D">
        <w:rPr>
          <w:rFonts w:ascii="Arial" w:eastAsia="Times New Roman" w:hAnsi="Arial" w:cs="Arial"/>
          <w:color w:val="000000"/>
          <w:sz w:val="18"/>
          <w:szCs w:val="18"/>
          <w:lang w:eastAsia="en-US"/>
        </w:rPr>
        <w:t>Πριγκιπίσσης</w:t>
      </w:r>
      <w:proofErr w:type="spellEnd"/>
      <w:r w:rsidRPr="0031007D">
        <w:rPr>
          <w:rFonts w:ascii="Arial" w:eastAsia="Times New Roman" w:hAnsi="Arial" w:cs="Arial"/>
          <w:color w:val="000000"/>
          <w:sz w:val="18"/>
          <w:szCs w:val="18"/>
          <w:lang w:eastAsia="en-US"/>
        </w:rPr>
        <w:t xml:space="preserve"> Αλεξίας (μέρος), </w:t>
      </w:r>
      <w:proofErr w:type="spellStart"/>
      <w:r w:rsidRPr="0031007D">
        <w:rPr>
          <w:rFonts w:ascii="Arial" w:eastAsia="Times New Roman" w:hAnsi="Arial" w:cs="Arial"/>
          <w:color w:val="000000"/>
          <w:sz w:val="18"/>
          <w:szCs w:val="18"/>
          <w:lang w:eastAsia="en-US"/>
        </w:rPr>
        <w:t>Ριζοκαρπάσου</w:t>
      </w:r>
      <w:proofErr w:type="spellEnd"/>
      <w:r w:rsidRPr="0031007D">
        <w:rPr>
          <w:rFonts w:ascii="Arial" w:eastAsia="Times New Roman" w:hAnsi="Arial" w:cs="Arial"/>
          <w:color w:val="000000"/>
          <w:sz w:val="18"/>
          <w:szCs w:val="18"/>
          <w:lang w:eastAsia="en-US"/>
        </w:rPr>
        <w:t xml:space="preserve"> (μέρος), Ρόττερνταμ, Σιμόν ντε </w:t>
      </w:r>
      <w:proofErr w:type="spellStart"/>
      <w:r w:rsidRPr="0031007D">
        <w:rPr>
          <w:rFonts w:ascii="Arial" w:eastAsia="Times New Roman" w:hAnsi="Arial" w:cs="Arial"/>
          <w:color w:val="000000"/>
          <w:sz w:val="18"/>
          <w:szCs w:val="18"/>
          <w:lang w:eastAsia="en-US"/>
        </w:rPr>
        <w:t>Μπωβουάρ</w:t>
      </w:r>
      <w:proofErr w:type="spellEnd"/>
      <w:r w:rsidRPr="0031007D">
        <w:rPr>
          <w:rFonts w:ascii="Arial" w:eastAsia="Times New Roman" w:hAnsi="Arial" w:cs="Arial"/>
          <w:color w:val="000000"/>
          <w:sz w:val="18"/>
          <w:szCs w:val="18"/>
          <w:lang w:eastAsia="en-US"/>
        </w:rPr>
        <w:t xml:space="preserve"> (μέρος), Στυγός, Τάμεση, Χρυσόστομου </w:t>
      </w:r>
      <w:proofErr w:type="spellStart"/>
      <w:r w:rsidRPr="0031007D">
        <w:rPr>
          <w:rFonts w:ascii="Arial" w:eastAsia="Times New Roman" w:hAnsi="Arial" w:cs="Arial"/>
          <w:color w:val="000000"/>
          <w:sz w:val="18"/>
          <w:szCs w:val="18"/>
          <w:lang w:eastAsia="en-US"/>
        </w:rPr>
        <w:t>Περδίου</w:t>
      </w:r>
      <w:proofErr w:type="spellEnd"/>
      <w:r w:rsidRPr="0031007D">
        <w:rPr>
          <w:rFonts w:ascii="Arial" w:hAnsi="Arial" w:cs="Arial"/>
          <w:sz w:val="18"/>
          <w:szCs w:val="18"/>
        </w:rPr>
        <w:tab/>
      </w:r>
      <w:r w:rsidRPr="0031007D">
        <w:rPr>
          <w:rFonts w:ascii="Arial" w:hAnsi="Arial" w:cs="Arial"/>
          <w:sz w:val="18"/>
          <w:szCs w:val="18"/>
        </w:rPr>
        <w:tab/>
      </w:r>
    </w:p>
    <w:p w:rsidR="001F765A" w:rsidRPr="0031007D" w:rsidRDefault="001F765A" w:rsidP="001049B6">
      <w:pPr>
        <w:rPr>
          <w:rFonts w:ascii="Arial" w:hAnsi="Arial" w:cs="Arial"/>
          <w:sz w:val="18"/>
          <w:szCs w:val="18"/>
        </w:rPr>
      </w:pPr>
    </w:p>
    <w:p w:rsidR="001049B6" w:rsidRPr="0031007D" w:rsidRDefault="001049B6" w:rsidP="001049B6">
      <w:pPr>
        <w:rPr>
          <w:rFonts w:ascii="Arial" w:hAnsi="Arial" w:cs="Arial"/>
          <w:sz w:val="18"/>
          <w:szCs w:val="18"/>
        </w:rPr>
      </w:pPr>
      <w:r w:rsidRPr="0031007D">
        <w:rPr>
          <w:rFonts w:ascii="Arial" w:hAnsi="Arial" w:cs="Arial"/>
          <w:sz w:val="18"/>
          <w:szCs w:val="18"/>
        </w:rPr>
        <w:t xml:space="preserve">Δήμος Κάτω Πολεμιδιών </w:t>
      </w:r>
    </w:p>
    <w:p w:rsidR="001049B6" w:rsidRPr="0031007D" w:rsidRDefault="001049B6" w:rsidP="001049B6">
      <w:pPr>
        <w:spacing w:after="0" w:line="240" w:lineRule="auto"/>
        <w:jc w:val="both"/>
        <w:rPr>
          <w:rFonts w:ascii="Arial" w:eastAsia="Times New Roman" w:hAnsi="Arial" w:cs="Arial"/>
          <w:color w:val="000000"/>
          <w:sz w:val="18"/>
          <w:szCs w:val="18"/>
          <w:lang w:eastAsia="en-US"/>
        </w:rPr>
      </w:pPr>
      <w:r w:rsidRPr="0031007D">
        <w:rPr>
          <w:rFonts w:ascii="Arial" w:eastAsia="Times New Roman" w:hAnsi="Arial" w:cs="Arial"/>
          <w:color w:val="000000"/>
          <w:sz w:val="18"/>
          <w:szCs w:val="18"/>
          <w:lang w:eastAsia="en-US"/>
        </w:rPr>
        <w:t xml:space="preserve">25ος Δρόμος (μέρος), Βασίλη Αυλωνίτη, Βασίλη </w:t>
      </w:r>
      <w:proofErr w:type="spellStart"/>
      <w:r w:rsidRPr="0031007D">
        <w:rPr>
          <w:rFonts w:ascii="Arial" w:eastAsia="Times New Roman" w:hAnsi="Arial" w:cs="Arial"/>
          <w:color w:val="000000"/>
          <w:sz w:val="18"/>
          <w:szCs w:val="18"/>
          <w:lang w:eastAsia="en-US"/>
        </w:rPr>
        <w:t>Κουλλή</w:t>
      </w:r>
      <w:proofErr w:type="spellEnd"/>
    </w:p>
    <w:p w:rsidR="001049B6" w:rsidRPr="0031007D" w:rsidRDefault="001049B6" w:rsidP="001049B6">
      <w:pPr>
        <w:rPr>
          <w:rFonts w:ascii="Arial" w:hAnsi="Arial" w:cs="Arial"/>
          <w:sz w:val="18"/>
          <w:szCs w:val="18"/>
        </w:rPr>
      </w:pPr>
    </w:p>
    <w:p w:rsidR="001049B6" w:rsidRPr="0031007D" w:rsidRDefault="001049B6" w:rsidP="001049B6">
      <w:pPr>
        <w:pStyle w:val="BodyText2"/>
        <w:spacing w:after="0" w:line="240" w:lineRule="auto"/>
        <w:rPr>
          <w:rFonts w:ascii="Arial" w:hAnsi="Arial" w:cs="Arial"/>
          <w:sz w:val="18"/>
          <w:szCs w:val="18"/>
        </w:rPr>
      </w:pPr>
    </w:p>
    <w:p w:rsidR="001049B6" w:rsidRPr="0031007D" w:rsidRDefault="001049B6" w:rsidP="0031007D">
      <w:pPr>
        <w:pStyle w:val="BodyText2"/>
        <w:spacing w:after="0" w:line="240" w:lineRule="auto"/>
        <w:rPr>
          <w:rFonts w:ascii="Arial" w:hAnsi="Arial" w:cs="Arial"/>
          <w:sz w:val="18"/>
          <w:szCs w:val="18"/>
        </w:rPr>
      </w:pPr>
      <w:r w:rsidRPr="0031007D">
        <w:rPr>
          <w:rFonts w:ascii="Arial" w:hAnsi="Arial" w:cs="Arial"/>
          <w:sz w:val="18"/>
          <w:szCs w:val="18"/>
        </w:rPr>
        <w:t xml:space="preserve"> Ανδρέας Χρίστου </w:t>
      </w:r>
    </w:p>
    <w:p w:rsidR="001049B6" w:rsidRPr="0031007D" w:rsidRDefault="001049B6" w:rsidP="0031007D">
      <w:pPr>
        <w:pStyle w:val="BodyText2"/>
        <w:spacing w:after="0" w:line="240" w:lineRule="auto"/>
        <w:rPr>
          <w:rFonts w:ascii="Arial" w:hAnsi="Arial" w:cs="Arial"/>
          <w:sz w:val="18"/>
          <w:szCs w:val="18"/>
        </w:rPr>
      </w:pPr>
      <w:r w:rsidRPr="0031007D">
        <w:rPr>
          <w:rFonts w:ascii="Arial" w:hAnsi="Arial" w:cs="Arial"/>
          <w:sz w:val="18"/>
          <w:szCs w:val="18"/>
        </w:rPr>
        <w:t xml:space="preserve">Πρόεδρος Συμβουλίου </w:t>
      </w:r>
    </w:p>
    <w:p w:rsidR="001049B6" w:rsidRPr="0031007D" w:rsidRDefault="001049B6" w:rsidP="0031007D">
      <w:pPr>
        <w:rPr>
          <w:rFonts w:ascii="Arial" w:hAnsi="Arial" w:cs="Arial"/>
          <w:sz w:val="18"/>
          <w:szCs w:val="18"/>
        </w:rPr>
      </w:pPr>
      <w:r w:rsidRPr="0031007D">
        <w:rPr>
          <w:rFonts w:ascii="Arial" w:hAnsi="Arial" w:cs="Arial"/>
          <w:sz w:val="18"/>
          <w:szCs w:val="18"/>
        </w:rPr>
        <w:t>Αποχετεύσεων Λεμεσού - Αμαθούντας</w:t>
      </w:r>
    </w:p>
    <w:p w:rsidR="0031007D" w:rsidRPr="0031007D" w:rsidRDefault="0031007D">
      <w:pPr>
        <w:rPr>
          <w:rFonts w:ascii="Arial" w:hAnsi="Arial" w:cs="Arial"/>
          <w:sz w:val="18"/>
          <w:szCs w:val="18"/>
          <w:lang w:val="en-US"/>
        </w:rPr>
      </w:pPr>
    </w:p>
    <w:sectPr w:rsidR="0031007D" w:rsidRPr="0031007D" w:rsidSect="00490591">
      <w:footerReference w:type="default" r:id="rId7"/>
      <w:pgSz w:w="12240" w:h="15840"/>
      <w:pgMar w:top="1304" w:right="1134" w:bottom="130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07D" w:rsidRDefault="0031007D" w:rsidP="00E560D9">
      <w:pPr>
        <w:spacing w:after="0" w:line="240" w:lineRule="auto"/>
      </w:pPr>
      <w:r>
        <w:separator/>
      </w:r>
    </w:p>
  </w:endnote>
  <w:endnote w:type="continuationSeparator" w:id="0">
    <w:p w:rsidR="0031007D" w:rsidRDefault="0031007D" w:rsidP="00E56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7D" w:rsidRPr="00E314CC" w:rsidRDefault="0031007D">
    <w:pPr>
      <w:pStyle w:val="Footer"/>
      <w:rPr>
        <w:lang w:val="en-US"/>
      </w:rPr>
    </w:pPr>
    <w:fldSimple w:instr=" FILENAME  \p  \* MERGEFORMAT ">
      <w:r w:rsidR="000B2DFE">
        <w:rPr>
          <w:noProof/>
          <w:lang w:val="en-US"/>
        </w:rPr>
        <w:t>P:\Secretarial\Ioannas public\work 2013\LE\LE-12-2\GNOSTOPIISI 1-13.docx</w:t>
      </w:r>
    </w:fldSimple>
  </w:p>
  <w:p w:rsidR="0031007D" w:rsidRPr="00E314CC" w:rsidRDefault="0031007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07D" w:rsidRDefault="0031007D" w:rsidP="00E560D9">
      <w:pPr>
        <w:spacing w:after="0" w:line="240" w:lineRule="auto"/>
      </w:pPr>
      <w:r>
        <w:separator/>
      </w:r>
    </w:p>
  </w:footnote>
  <w:footnote w:type="continuationSeparator" w:id="0">
    <w:p w:rsidR="0031007D" w:rsidRDefault="0031007D" w:rsidP="00E560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1049B6"/>
    <w:rsid w:val="000B2DFE"/>
    <w:rsid w:val="001049B6"/>
    <w:rsid w:val="001F765A"/>
    <w:rsid w:val="0029706D"/>
    <w:rsid w:val="0031007D"/>
    <w:rsid w:val="0038012A"/>
    <w:rsid w:val="004132EC"/>
    <w:rsid w:val="00490591"/>
    <w:rsid w:val="0057320D"/>
    <w:rsid w:val="005D3BCD"/>
    <w:rsid w:val="00632071"/>
    <w:rsid w:val="008F6DCD"/>
    <w:rsid w:val="009E6A37"/>
    <w:rsid w:val="00AA422B"/>
    <w:rsid w:val="00AC798F"/>
    <w:rsid w:val="00C821B4"/>
    <w:rsid w:val="00CB0FB2"/>
    <w:rsid w:val="00D97FD8"/>
    <w:rsid w:val="00E06918"/>
    <w:rsid w:val="00E56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B6"/>
    <w:rPr>
      <w:rFonts w:ascii="Calibri" w:eastAsia="SimSun" w:hAnsi="Calibri" w:cs="Times New Roman"/>
      <w:lang w:val="el-G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49B6"/>
    <w:pPr>
      <w:tabs>
        <w:tab w:val="center" w:pos="4320"/>
        <w:tab w:val="right" w:pos="8640"/>
      </w:tabs>
    </w:pPr>
  </w:style>
  <w:style w:type="character" w:customStyle="1" w:styleId="FooterChar">
    <w:name w:val="Footer Char"/>
    <w:basedOn w:val="DefaultParagraphFont"/>
    <w:link w:val="Footer"/>
    <w:uiPriority w:val="99"/>
    <w:rsid w:val="001049B6"/>
    <w:rPr>
      <w:rFonts w:ascii="Calibri" w:eastAsia="SimSun" w:hAnsi="Calibri" w:cs="Times New Roman"/>
      <w:lang w:val="el-GR" w:eastAsia="zh-CN"/>
    </w:rPr>
  </w:style>
  <w:style w:type="paragraph" w:styleId="BodyText2">
    <w:name w:val="Body Text 2"/>
    <w:basedOn w:val="Normal"/>
    <w:link w:val="BodyText2Char"/>
    <w:uiPriority w:val="99"/>
    <w:semiHidden/>
    <w:unhideWhenUsed/>
    <w:rsid w:val="001049B6"/>
    <w:pPr>
      <w:spacing w:after="120" w:line="480" w:lineRule="auto"/>
    </w:pPr>
  </w:style>
  <w:style w:type="character" w:customStyle="1" w:styleId="BodyText2Char">
    <w:name w:val="Body Text 2 Char"/>
    <w:basedOn w:val="DefaultParagraphFont"/>
    <w:link w:val="BodyText2"/>
    <w:uiPriority w:val="99"/>
    <w:semiHidden/>
    <w:rsid w:val="001049B6"/>
    <w:rPr>
      <w:rFonts w:ascii="Calibri" w:eastAsia="SimSun" w:hAnsi="Calibri" w:cs="Times New Roman"/>
      <w:lang w:val="el-GR" w:eastAsia="zh-CN"/>
    </w:rPr>
  </w:style>
  <w:style w:type="paragraph" w:styleId="Header">
    <w:name w:val="header"/>
    <w:basedOn w:val="Normal"/>
    <w:link w:val="HeaderChar"/>
    <w:uiPriority w:val="99"/>
    <w:semiHidden/>
    <w:unhideWhenUsed/>
    <w:rsid w:val="00E560D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560D9"/>
    <w:rPr>
      <w:rFonts w:ascii="Calibri" w:eastAsia="SimSun" w:hAnsi="Calibri" w:cs="Times New Roman"/>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CB14-E177-4D6D-A930-5C72BD58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2013-06-28T06:58:00Z</cp:lastPrinted>
  <dcterms:created xsi:type="dcterms:W3CDTF">2013-06-27T10:30:00Z</dcterms:created>
  <dcterms:modified xsi:type="dcterms:W3CDTF">2013-06-28T06:59:00Z</dcterms:modified>
</cp:coreProperties>
</file>